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5D39" w14:textId="77777777" w:rsidR="004C050E" w:rsidRDefault="004C050E" w:rsidP="004C050E">
      <w:pPr>
        <w:pStyle w:val="Default"/>
      </w:pPr>
    </w:p>
    <w:p w14:paraId="0289D2F4" w14:textId="77777777" w:rsidR="004C050E" w:rsidRDefault="004C050E" w:rsidP="004C050E">
      <w:pPr>
        <w:pStyle w:val="Default"/>
      </w:pPr>
    </w:p>
    <w:tbl>
      <w:tblPr>
        <w:tblW w:w="10131" w:type="dxa"/>
        <w:tblInd w:w="-600" w:type="dxa"/>
        <w:tblLayout w:type="fixed"/>
        <w:tblLook w:val="0000" w:firstRow="0" w:lastRow="0" w:firstColumn="0" w:lastColumn="0" w:noHBand="0" w:noVBand="0"/>
      </w:tblPr>
      <w:tblGrid>
        <w:gridCol w:w="10131"/>
      </w:tblGrid>
      <w:tr w:rsidR="004C050E" w14:paraId="1D5E0EB6" w14:textId="77777777" w:rsidTr="004C050E">
        <w:tblPrEx>
          <w:tblCellMar>
            <w:top w:w="0" w:type="dxa"/>
            <w:bottom w:w="0" w:type="dxa"/>
          </w:tblCellMar>
        </w:tblPrEx>
        <w:trPr>
          <w:trHeight w:val="7443"/>
        </w:trPr>
        <w:tc>
          <w:tcPr>
            <w:tcW w:w="10131" w:type="dxa"/>
          </w:tcPr>
          <w:p w14:paraId="465E4719" w14:textId="073DC241" w:rsidR="004C050E" w:rsidRPr="004C050E" w:rsidRDefault="004C050E">
            <w:pPr>
              <w:pStyle w:val="Default"/>
              <w:rPr>
                <w:sz w:val="28"/>
                <w:szCs w:val="28"/>
              </w:rPr>
            </w:pPr>
            <w:r w:rsidRPr="004C050E">
              <w:rPr>
                <w:sz w:val="28"/>
                <w:szCs w:val="28"/>
              </w:rPr>
              <w:t xml:space="preserve">In addition to the site specific, contractors must take a </w:t>
            </w:r>
            <w:proofErr w:type="gramStart"/>
            <w:r w:rsidRPr="004C050E">
              <w:rPr>
                <w:sz w:val="28"/>
                <w:szCs w:val="28"/>
              </w:rPr>
              <w:t>45 minute</w:t>
            </w:r>
            <w:proofErr w:type="gramEnd"/>
            <w:r w:rsidRPr="004C050E">
              <w:rPr>
                <w:sz w:val="28"/>
                <w:szCs w:val="28"/>
              </w:rPr>
              <w:t xml:space="preserve"> follow-up course at the DuPont Pontchartrain Site. </w:t>
            </w:r>
          </w:p>
          <w:p w14:paraId="507E5434" w14:textId="77777777" w:rsidR="004C050E" w:rsidRDefault="004C050E">
            <w:pPr>
              <w:pStyle w:val="Default"/>
              <w:rPr>
                <w:b/>
                <w:bCs/>
                <w:sz w:val="40"/>
                <w:szCs w:val="40"/>
              </w:rPr>
            </w:pPr>
          </w:p>
          <w:p w14:paraId="176D9F63" w14:textId="77777777" w:rsidR="004C050E" w:rsidRPr="004C050E" w:rsidRDefault="004C050E">
            <w:pPr>
              <w:pStyle w:val="Default"/>
              <w:rPr>
                <w:b/>
                <w:bCs/>
                <w:sz w:val="40"/>
                <w:szCs w:val="40"/>
              </w:rPr>
            </w:pPr>
          </w:p>
          <w:p w14:paraId="3E02EF9C" w14:textId="77777777" w:rsidR="004C050E" w:rsidRDefault="004C050E">
            <w:pPr>
              <w:pStyle w:val="Default"/>
              <w:rPr>
                <w:sz w:val="20"/>
                <w:szCs w:val="20"/>
              </w:rPr>
            </w:pPr>
          </w:p>
          <w:p w14:paraId="2A95283E" w14:textId="6CD696EE" w:rsidR="004C050E" w:rsidRPr="004C050E" w:rsidRDefault="004C050E" w:rsidP="004C050E">
            <w:pPr>
              <w:pStyle w:val="Default"/>
              <w:numPr>
                <w:ilvl w:val="0"/>
                <w:numId w:val="5"/>
              </w:numPr>
              <w:rPr>
                <w:sz w:val="28"/>
                <w:szCs w:val="28"/>
              </w:rPr>
            </w:pPr>
            <w:r w:rsidRPr="004C050E">
              <w:rPr>
                <w:sz w:val="28"/>
                <w:szCs w:val="28"/>
              </w:rPr>
              <w:t xml:space="preserve">All contractors needing CBT follow-up must report to the construction ECCO lobby where they will register no later 6:45AM for the morning classes and 12:45PM for the afternoon classes. (Mondays and Wednesdays only) </w:t>
            </w:r>
          </w:p>
          <w:p w14:paraId="721EA9D0" w14:textId="15739F07" w:rsidR="004C050E" w:rsidRPr="004C050E" w:rsidRDefault="004C050E" w:rsidP="004C050E">
            <w:pPr>
              <w:pStyle w:val="Default"/>
              <w:numPr>
                <w:ilvl w:val="0"/>
                <w:numId w:val="5"/>
              </w:numPr>
              <w:rPr>
                <w:sz w:val="28"/>
                <w:szCs w:val="28"/>
              </w:rPr>
            </w:pPr>
            <w:r w:rsidRPr="004C050E">
              <w:rPr>
                <w:sz w:val="28"/>
                <w:szCs w:val="28"/>
              </w:rPr>
              <w:t xml:space="preserve">Once registered, they will proceed to the construction guard gate to obtain their visitors pass. </w:t>
            </w:r>
          </w:p>
          <w:p w14:paraId="04412FE7" w14:textId="091C4967" w:rsidR="004C050E" w:rsidRPr="004C050E" w:rsidRDefault="004C050E" w:rsidP="004C050E">
            <w:pPr>
              <w:pStyle w:val="Default"/>
              <w:numPr>
                <w:ilvl w:val="0"/>
                <w:numId w:val="5"/>
              </w:numPr>
              <w:rPr>
                <w:sz w:val="28"/>
                <w:szCs w:val="28"/>
              </w:rPr>
            </w:pPr>
            <w:r w:rsidRPr="004C050E">
              <w:rPr>
                <w:sz w:val="28"/>
                <w:szCs w:val="28"/>
              </w:rPr>
              <w:t xml:space="preserve">At 7:00AM the construction training coordinator or their designee will come to the guard house, pick up all contractors for the class and escort them to the ECCO building where they will receive their follow-up </w:t>
            </w:r>
            <w:r w:rsidRPr="004C050E">
              <w:rPr>
                <w:sz w:val="28"/>
                <w:szCs w:val="28"/>
              </w:rPr>
              <w:t>t</w:t>
            </w:r>
            <w:r w:rsidRPr="004C050E">
              <w:rPr>
                <w:sz w:val="28"/>
                <w:szCs w:val="28"/>
              </w:rPr>
              <w:t>raining</w:t>
            </w:r>
            <w:r w:rsidRPr="004C050E">
              <w:rPr>
                <w:sz w:val="28"/>
                <w:szCs w:val="28"/>
              </w:rPr>
              <w:t>.</w:t>
            </w:r>
          </w:p>
          <w:p w14:paraId="2F5F843F" w14:textId="77777777" w:rsidR="004C050E" w:rsidRPr="004C050E" w:rsidRDefault="004C050E" w:rsidP="004C050E">
            <w:pPr>
              <w:pStyle w:val="Default"/>
              <w:numPr>
                <w:ilvl w:val="0"/>
                <w:numId w:val="5"/>
              </w:numPr>
              <w:rPr>
                <w:sz w:val="28"/>
                <w:szCs w:val="28"/>
              </w:rPr>
            </w:pPr>
            <w:r w:rsidRPr="004C050E">
              <w:rPr>
                <w:sz w:val="28"/>
                <w:szCs w:val="28"/>
              </w:rPr>
              <w:t xml:space="preserve">Once the contractor has completed their training, they will then be escorted back to the construction guard house where they will then be turned over to security to receive their permanent badge. </w:t>
            </w:r>
          </w:p>
          <w:p w14:paraId="0CC1F0C1" w14:textId="02BCDD36" w:rsidR="004C050E" w:rsidRPr="004C050E" w:rsidRDefault="004C050E" w:rsidP="004C050E">
            <w:pPr>
              <w:pStyle w:val="Default"/>
              <w:numPr>
                <w:ilvl w:val="0"/>
                <w:numId w:val="5"/>
              </w:numPr>
              <w:rPr>
                <w:sz w:val="28"/>
                <w:szCs w:val="28"/>
              </w:rPr>
            </w:pPr>
            <w:r w:rsidRPr="004C050E">
              <w:rPr>
                <w:sz w:val="28"/>
                <w:szCs w:val="28"/>
              </w:rPr>
              <w:t xml:space="preserve">Anyone not registered by 6:45AM or 12:45PM will not be allowed on site and will have to attend another training class. </w:t>
            </w:r>
          </w:p>
          <w:p w14:paraId="6349B2D2" w14:textId="77777777" w:rsidR="004C050E" w:rsidRDefault="004C050E" w:rsidP="004C050E">
            <w:pPr>
              <w:pStyle w:val="Default"/>
              <w:rPr>
                <w:sz w:val="20"/>
                <w:szCs w:val="20"/>
              </w:rPr>
            </w:pPr>
          </w:p>
        </w:tc>
      </w:tr>
    </w:tbl>
    <w:p w14:paraId="001827CB" w14:textId="119361FF" w:rsidR="00BD360E" w:rsidRDefault="00BD360E" w:rsidP="0037305A">
      <w:pPr>
        <w:jc w:val="center"/>
      </w:pPr>
    </w:p>
    <w:p w14:paraId="39BB35EB" w14:textId="77777777" w:rsidR="0037305A" w:rsidRDefault="0037305A" w:rsidP="0037305A">
      <w:pPr>
        <w:jc w:val="center"/>
      </w:pPr>
    </w:p>
    <w:p w14:paraId="5E104CED" w14:textId="77777777" w:rsidR="0037305A" w:rsidRDefault="0037305A" w:rsidP="0037305A">
      <w:pPr>
        <w:jc w:val="center"/>
      </w:pPr>
    </w:p>
    <w:sectPr w:rsidR="003730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1645" w14:textId="77777777" w:rsidR="00750B0D" w:rsidRDefault="00750B0D" w:rsidP="004C050E">
      <w:pPr>
        <w:spacing w:after="0" w:line="240" w:lineRule="auto"/>
      </w:pPr>
      <w:r>
        <w:separator/>
      </w:r>
    </w:p>
  </w:endnote>
  <w:endnote w:type="continuationSeparator" w:id="0">
    <w:p w14:paraId="4B3EEFA6" w14:textId="77777777" w:rsidR="00750B0D" w:rsidRDefault="00750B0D" w:rsidP="004C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4E04" w14:textId="77777777" w:rsidR="00750B0D" w:rsidRDefault="00750B0D" w:rsidP="004C050E">
      <w:pPr>
        <w:spacing w:after="0" w:line="240" w:lineRule="auto"/>
      </w:pPr>
      <w:r>
        <w:separator/>
      </w:r>
    </w:p>
  </w:footnote>
  <w:footnote w:type="continuationSeparator" w:id="0">
    <w:p w14:paraId="5D2E2FDA" w14:textId="77777777" w:rsidR="00750B0D" w:rsidRDefault="00750B0D" w:rsidP="004C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7DCD" w14:textId="77777777" w:rsidR="004C050E" w:rsidRDefault="004C050E" w:rsidP="004C050E">
    <w:pPr>
      <w:pStyle w:val="Default"/>
    </w:pPr>
  </w:p>
  <w:p w14:paraId="78A975CB" w14:textId="6A5050ED" w:rsidR="004C050E" w:rsidRPr="004C050E" w:rsidRDefault="004C050E" w:rsidP="004C050E">
    <w:pPr>
      <w:pStyle w:val="Header"/>
      <w:jc w:val="center"/>
      <w:rPr>
        <w:b/>
        <w:bCs/>
        <w:sz w:val="36"/>
        <w:szCs w:val="36"/>
      </w:rPr>
    </w:pPr>
    <w:r w:rsidRPr="004C050E">
      <w:rPr>
        <w:b/>
        <w:bCs/>
        <w:sz w:val="32"/>
        <w:szCs w:val="32"/>
      </w:rPr>
      <w:t>DuPont Pontchartrain Works Site Specific 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EC8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3B0B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69B1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3784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195B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FB04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D5099C"/>
    <w:multiLevelType w:val="hybridMultilevel"/>
    <w:tmpl w:val="978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17598"/>
    <w:multiLevelType w:val="hybridMultilevel"/>
    <w:tmpl w:val="3D86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720725">
    <w:abstractNumId w:val="1"/>
  </w:num>
  <w:num w:numId="2" w16cid:durableId="1608658533">
    <w:abstractNumId w:val="3"/>
  </w:num>
  <w:num w:numId="3" w16cid:durableId="1488399187">
    <w:abstractNumId w:val="6"/>
  </w:num>
  <w:num w:numId="4" w16cid:durableId="1648971260">
    <w:abstractNumId w:val="5"/>
  </w:num>
  <w:num w:numId="5" w16cid:durableId="1818764014">
    <w:abstractNumId w:val="7"/>
  </w:num>
  <w:num w:numId="6" w16cid:durableId="1413234071">
    <w:abstractNumId w:val="4"/>
  </w:num>
  <w:num w:numId="7" w16cid:durableId="352077092">
    <w:abstractNumId w:val="0"/>
  </w:num>
  <w:num w:numId="8" w16cid:durableId="129008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5A"/>
    <w:rsid w:val="0037305A"/>
    <w:rsid w:val="004C050E"/>
    <w:rsid w:val="00750B0D"/>
    <w:rsid w:val="00BD360E"/>
    <w:rsid w:val="00F8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BAD4"/>
  <w15:chartTrackingRefBased/>
  <w15:docId w15:val="{1CD15D61-0F6D-4503-A9C4-8FCDE4B2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5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50E"/>
  </w:style>
  <w:style w:type="paragraph" w:styleId="Footer">
    <w:name w:val="footer"/>
    <w:basedOn w:val="Normal"/>
    <w:link w:val="FooterChar"/>
    <w:uiPriority w:val="99"/>
    <w:unhideWhenUsed/>
    <w:rsid w:val="004C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3CS Info Email</dc:creator>
  <cp:keywords/>
  <dc:description/>
  <cp:lastModifiedBy>Katie Wilson</cp:lastModifiedBy>
  <cp:revision>2</cp:revision>
  <cp:lastPrinted>2023-07-27T13:29:00Z</cp:lastPrinted>
  <dcterms:created xsi:type="dcterms:W3CDTF">2024-04-01T15:18:00Z</dcterms:created>
  <dcterms:modified xsi:type="dcterms:W3CDTF">2024-04-01T15:18:00Z</dcterms:modified>
</cp:coreProperties>
</file>